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qn54h7uw3ha4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44. NAT (STATIC): PART 1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noxahb59j3e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Private IPv4 Addresses (RFC 1918)</w:t>
      </w:r>
    </w:p>
    <w:p w:rsidR="00000000" w:rsidDel="00000000" w:rsidP="00000000" w:rsidRDefault="00000000" w:rsidRPr="00000000" w14:paraId="00000003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IPv4 doesn’t provide enough addresses for all devices that need an IP address in the modern world.</w:t>
        <w:br w:type="textWrapping"/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long-term solution is to switch to IPv6.</w:t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There are three main short-term solutions:</w:t>
        <w:br w:type="textWrapping"/>
      </w:r>
    </w:p>
    <w:p w:rsidR="00000000" w:rsidDel="00000000" w:rsidP="00000000" w:rsidRDefault="00000000" w:rsidRPr="00000000" w14:paraId="0000000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CIDR</w:t>
      </w:r>
    </w:p>
    <w:p w:rsidR="00000000" w:rsidDel="00000000" w:rsidP="00000000" w:rsidRDefault="00000000" w:rsidRPr="00000000" w14:paraId="0000000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Private IPv4 Address</w:t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NAT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RFC 1918 specifies the following IPv4 address ranges as private:</w:t>
        <w:br w:type="textWrapping"/>
        <w:br w:type="textWrapping"/>
        <w:t xml:space="preserve">10.0.0.0 /8       (10.0.0.0 to 10.255.255.255)             CLASS A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172.16.0.0 /12    (172.16.0.0 to 172.31.255.255)           CLASS B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192.168.0.0 /16   (192.168.0.0 to 192.168.255.255)         CLASS C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You are free to use these addresses in your networks. They don’t have to be globally unique.</w:t>
        <w:br w:type="textWrapping"/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descr="Private IP Address Ranges" id="4" name="image10.png"/>
            <a:graphic>
              <a:graphicData uri="http://schemas.openxmlformats.org/drawingml/2006/picture">
                <pic:pic>
                  <pic:nvPicPr>
                    <pic:cNvPr descr="Private IP Address Ranges"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q6gib752qv3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Introduction to NAT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Network Address Translation (NAT)</w:t>
      </w:r>
      <w:r w:rsidDel="00000000" w:rsidR="00000000" w:rsidRPr="00000000">
        <w:rPr>
          <w:rtl w:val="0"/>
        </w:rPr>
        <w:t xml:space="preserve"> is used to modify the source and/or destination IP addresses of packets.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There are various reasons to use NAT, but the most common reason is to allow hosts with private IP addresses to communicate with other hosts over the internet.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For the CCNA, you have to understand </w:t>
      </w:r>
      <w:r w:rsidDel="00000000" w:rsidR="00000000" w:rsidRPr="00000000">
        <w:rPr>
          <w:b w:val="1"/>
          <w:rtl w:val="0"/>
        </w:rPr>
        <w:t xml:space="preserve">Source NAT</w:t>
      </w:r>
      <w:r w:rsidDel="00000000" w:rsidR="00000000" w:rsidRPr="00000000">
        <w:rPr>
          <w:rtl w:val="0"/>
        </w:rPr>
        <w:t xml:space="preserve"> and how to configure it on </w:t>
      </w:r>
      <w:r w:rsidDel="00000000" w:rsidR="00000000" w:rsidRPr="00000000">
        <w:rPr>
          <w:b w:val="1"/>
          <w:rtl w:val="0"/>
        </w:rPr>
        <w:t xml:space="preserve">Cisco routers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descr="NAT Concept" id="10" name="image3.png"/>
            <a:graphic>
              <a:graphicData uri="http://schemas.openxmlformats.org/drawingml/2006/picture">
                <pic:pic>
                  <pic:nvPicPr>
                    <pic:cNvPr descr="NAT Concept"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qy3fiqw0tkt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Static NAT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Static NAT</w:t>
      </w:r>
      <w:r w:rsidDel="00000000" w:rsidR="00000000" w:rsidRPr="00000000">
        <w:rPr>
          <w:rtl w:val="0"/>
        </w:rPr>
        <w:t xml:space="preserve"> involves statically configuring </w:t>
      </w:r>
      <w:r w:rsidDel="00000000" w:rsidR="00000000" w:rsidRPr="00000000">
        <w:rPr>
          <w:b w:val="1"/>
          <w:rtl w:val="0"/>
        </w:rPr>
        <w:t xml:space="preserve">one-to-one mappings</w:t>
      </w:r>
      <w:r w:rsidDel="00000000" w:rsidR="00000000" w:rsidRPr="00000000">
        <w:rPr>
          <w:rtl w:val="0"/>
        </w:rPr>
        <w:t xml:space="preserve"> of private IP  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descr="Static NAT Example" id="2" name="image9.png"/>
            <a:graphic>
              <a:graphicData uri="http://schemas.openxmlformats.org/drawingml/2006/picture">
                <pic:pic>
                  <pic:nvPicPr>
                    <pic:cNvPr descr="Static NAT Example"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descr="Static NAT Mapping" id="11" name="image6.png"/>
            <a:graphic>
              <a:graphicData uri="http://schemas.openxmlformats.org/drawingml/2006/picture">
                <pic:pic>
                  <pic:nvPicPr>
                    <pic:cNvPr descr="Static NAT Mapping"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descr="Static NAT Diagram" id="9" name="image2.png"/>
            <a:graphic>
              <a:graphicData uri="http://schemas.openxmlformats.org/drawingml/2006/picture">
                <pic:pic>
                  <pic:nvPicPr>
                    <pic:cNvPr descr="Static NAT Diagram"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9e9ec9zbccb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Important Note: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private IP address cannot be mapped to the same global IP address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a second mapping is attempted, </w:t>
      </w:r>
      <w:r w:rsidDel="00000000" w:rsidR="00000000" w:rsidRPr="00000000">
        <w:rPr>
          <w:b w:val="1"/>
          <w:rtl w:val="0"/>
        </w:rPr>
        <w:t xml:space="preserve">it will be rejected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31800"/>
            <wp:effectExtent b="0" l="0" r="0" t="0"/>
            <wp:docPr descr="NAT Mapping Rejection" id="3" name="image4.png"/>
            <a:graphic>
              <a:graphicData uri="http://schemas.openxmlformats.org/drawingml/2006/picture">
                <pic:pic>
                  <pic:nvPicPr>
                    <pic:cNvPr descr="NAT Mapping Rejection"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yvuczt1mp4sm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Static NAT Configurations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238500"/>
            <wp:effectExtent b="0" l="0" r="0" t="0"/>
            <wp:docPr descr="Static NAT Configuration Example" id="7" name="image8.png"/>
            <a:graphic>
              <a:graphicData uri="http://schemas.openxmlformats.org/drawingml/2006/picture">
                <pic:pic>
                  <pic:nvPicPr>
                    <pic:cNvPr descr="Static NAT Configuration Example"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213100"/>
            <wp:effectExtent b="0" l="0" r="0" t="0"/>
            <wp:docPr descr="Static NAT Configuration Steps" id="5" name="image11.png"/>
            <a:graphic>
              <a:graphicData uri="http://schemas.openxmlformats.org/drawingml/2006/picture">
                <pic:pic>
                  <pic:nvPicPr>
                    <pic:cNvPr descr="Static NAT Configuration Steps"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zat90gkk04v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Useful Commands:</w:t>
      </w:r>
    </w:p>
    <w:p w:rsidR="00000000" w:rsidDel="00000000" w:rsidP="00000000" w:rsidRDefault="00000000" w:rsidRPr="00000000" w14:paraId="0000002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m15bfuw97wsb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Clear NAT Translations</w:t>
      </w:r>
    </w:p>
    <w:p w:rsidR="00000000" w:rsidDel="00000000" w:rsidP="00000000" w:rsidRDefault="00000000" w:rsidRPr="00000000" w14:paraId="00000024">
      <w:pPr>
        <w:rPr>
          <w:color w:val="e69138"/>
        </w:rPr>
      </w:pPr>
      <w:r w:rsidDel="00000000" w:rsidR="00000000" w:rsidRPr="00000000">
        <w:rPr>
          <w:color w:val="e69138"/>
          <w:rtl w:val="0"/>
        </w:rPr>
        <w:t xml:space="preserve">R1#</w:t>
      </w:r>
      <w:r w:rsidDel="00000000" w:rsidR="00000000" w:rsidRPr="00000000">
        <w:rPr>
          <w:color w:val="e69138"/>
          <w:rtl w:val="0"/>
        </w:rPr>
        <w:t xml:space="preserve">clear ip nat translation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descr="Clear NAT Translations Command" id="6" name="image5.png"/>
            <a:graphic>
              <a:graphicData uri="http://schemas.openxmlformats.org/drawingml/2006/picture">
                <pic:pic>
                  <pic:nvPicPr>
                    <pic:cNvPr descr="Clear NAT Translations Command"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bq5u3up6mc2e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Show NAT Statistics</w:t>
      </w:r>
    </w:p>
    <w:p w:rsidR="00000000" w:rsidDel="00000000" w:rsidP="00000000" w:rsidRDefault="00000000" w:rsidRPr="00000000" w14:paraId="00000028">
      <w:pPr>
        <w:rPr>
          <w:color w:val="e69138"/>
        </w:rPr>
      </w:pPr>
      <w:r w:rsidDel="00000000" w:rsidR="00000000" w:rsidRPr="00000000">
        <w:rPr>
          <w:color w:val="e69138"/>
          <w:rtl w:val="0"/>
        </w:rPr>
        <w:t xml:space="preserve">R1#</w:t>
      </w:r>
      <w:r w:rsidDel="00000000" w:rsidR="00000000" w:rsidRPr="00000000">
        <w:rPr>
          <w:color w:val="e69138"/>
          <w:rtl w:val="0"/>
        </w:rPr>
        <w:t xml:space="preserve">show ip nat statistics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c</w:t>
      </w: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descr="Show NAT Statistics Command" id="8" name="image1.png"/>
            <a:graphic>
              <a:graphicData uri="http://schemas.openxmlformats.org/drawingml/2006/picture">
                <pic:pic>
                  <pic:nvPicPr>
                    <pic:cNvPr descr="Show NAT Statistics Command"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apdkwko7aft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Command Review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019300"/>
            <wp:effectExtent b="0" l="0" r="0" t="0"/>
            <wp:docPr descr="NAT Command Review" id="1" name="image7.png"/>
            <a:graphic>
              <a:graphicData uri="http://schemas.openxmlformats.org/drawingml/2006/picture">
                <pic:pic>
                  <pic:nvPicPr>
                    <pic:cNvPr descr="NAT Command Review"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1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3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